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30" w:rsidRPr="00005E97" w:rsidRDefault="0007221C" w:rsidP="009237D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21.2pt;margin-top:.5pt;width:210.75pt;height:98.2pt;z-index:251666432;mso-width-relative:margin;mso-height-relative:margin" stroked="f">
            <v:textbox>
              <w:txbxContent>
                <w:p w:rsidR="009237D6" w:rsidRDefault="00411E34" w:rsidP="005B371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Ecole </w:t>
                  </w:r>
                  <w:r w:rsidR="005B371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9237D6" w:rsidRPr="005B371C">
                    <w:rPr>
                      <w:b/>
                      <w:sz w:val="24"/>
                      <w:szCs w:val="24"/>
                    </w:rPr>
                    <w:t>S</w:t>
                  </w:r>
                  <w:r w:rsidR="00733A47" w:rsidRPr="005B371C">
                    <w:rPr>
                      <w:b/>
                      <w:sz w:val="24"/>
                      <w:szCs w:val="24"/>
                    </w:rPr>
                    <w:t>asserno</w:t>
                  </w:r>
                </w:p>
                <w:p w:rsidR="00B14749" w:rsidRDefault="005B371C" w:rsidP="005B371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1 et 3, place Sasserno </w:t>
                  </w:r>
                </w:p>
                <w:p w:rsidR="005B371C" w:rsidRDefault="005B371C" w:rsidP="005B371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06000 Nice</w:t>
                  </w:r>
                </w:p>
                <w:p w:rsidR="00B14749" w:rsidRDefault="00B14749" w:rsidP="005B371C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B371C" w:rsidRDefault="005B371C" w:rsidP="005B371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sym w:font="Wingdings" w:char="F028"/>
                  </w:r>
                  <w:r>
                    <w:rPr>
                      <w:b/>
                      <w:sz w:val="24"/>
                      <w:szCs w:val="24"/>
                    </w:rPr>
                    <w:t xml:space="preserve"> 04 93 80 03 61</w:t>
                  </w:r>
                </w:p>
                <w:p w:rsidR="005B371C" w:rsidRDefault="00B14749" w:rsidP="005B371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info@sasserno.fr</w:t>
                  </w:r>
                </w:p>
                <w:p w:rsidR="00B14749" w:rsidRPr="005B371C" w:rsidRDefault="00B14749" w:rsidP="005B371C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B371C" w:rsidRPr="005B371C" w:rsidRDefault="005B371C" w:rsidP="005B371C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237D6">
        <w:rPr>
          <w:rFonts w:ascii="Arial" w:hAnsi="Arial" w:cs="Arial"/>
          <w:noProof/>
          <w:sz w:val="28"/>
        </w:rPr>
        <w:drawing>
          <wp:inline distT="0" distB="0" distL="0" distR="0">
            <wp:extent cx="1790700" cy="1371600"/>
            <wp:effectExtent l="19050" t="0" r="0" b="0"/>
            <wp:docPr id="2" name="Image 1" descr="SASS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SERN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1B2" w:rsidRPr="00005E97">
        <w:rPr>
          <w:rFonts w:ascii="Arial" w:hAnsi="Arial" w:cs="Arial"/>
        </w:rPr>
        <w:tab/>
      </w:r>
      <w:r w:rsidR="000351B2" w:rsidRPr="00005E97">
        <w:rPr>
          <w:rFonts w:ascii="Arial" w:hAnsi="Arial" w:cs="Arial"/>
        </w:rPr>
        <w:tab/>
      </w:r>
      <w:r w:rsidR="000351B2" w:rsidRPr="00005E97">
        <w:rPr>
          <w:rFonts w:ascii="Arial" w:hAnsi="Arial" w:cs="Arial"/>
        </w:rPr>
        <w:tab/>
      </w:r>
      <w:r w:rsidR="000351B2" w:rsidRPr="00005E97">
        <w:rPr>
          <w:rFonts w:ascii="Arial" w:hAnsi="Arial" w:cs="Arial"/>
        </w:rPr>
        <w:tab/>
      </w:r>
      <w:r w:rsidR="000351B2" w:rsidRPr="00005E97">
        <w:rPr>
          <w:rFonts w:ascii="Arial" w:hAnsi="Arial" w:cs="Arial"/>
        </w:rPr>
        <w:tab/>
      </w:r>
      <w:r w:rsidR="000351B2" w:rsidRPr="00005E97">
        <w:rPr>
          <w:rFonts w:ascii="Arial" w:hAnsi="Arial" w:cs="Arial"/>
        </w:rPr>
        <w:tab/>
      </w:r>
    </w:p>
    <w:p w:rsidR="002A2941" w:rsidRPr="00A242C1" w:rsidRDefault="002A2941" w:rsidP="00A242C1">
      <w:pPr>
        <w:rPr>
          <w:rFonts w:ascii="Arial" w:hAnsi="Arial" w:cs="Arial"/>
          <w:sz w:val="16"/>
          <w:szCs w:val="16"/>
        </w:rPr>
      </w:pPr>
    </w:p>
    <w:p w:rsidR="003F10FE" w:rsidRPr="00B14749" w:rsidRDefault="003F10FE" w:rsidP="005B371C">
      <w:pPr>
        <w:spacing w:after="100"/>
        <w:rPr>
          <w:sz w:val="24"/>
          <w:szCs w:val="24"/>
        </w:rPr>
      </w:pPr>
    </w:p>
    <w:p w:rsidR="00B14749" w:rsidRPr="00B14749" w:rsidRDefault="00B14749" w:rsidP="005B371C">
      <w:pPr>
        <w:spacing w:after="100"/>
        <w:rPr>
          <w:sz w:val="24"/>
          <w:szCs w:val="24"/>
        </w:rPr>
      </w:pPr>
    </w:p>
    <w:p w:rsidR="00B14749" w:rsidRDefault="00215D44" w:rsidP="00215D44">
      <w:pPr>
        <w:spacing w:after="1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 Quoi de neuf de </w:t>
      </w:r>
      <w:proofErr w:type="spellStart"/>
      <w:r>
        <w:rPr>
          <w:sz w:val="24"/>
          <w:szCs w:val="24"/>
        </w:rPr>
        <w:t>Sasserno</w:t>
      </w:r>
      <w:proofErr w:type="spellEnd"/>
    </w:p>
    <w:p w:rsidR="00CB3341" w:rsidRDefault="00CB3341" w:rsidP="00215D44">
      <w:pPr>
        <w:spacing w:after="100"/>
        <w:jc w:val="center"/>
        <w:rPr>
          <w:sz w:val="24"/>
          <w:szCs w:val="24"/>
        </w:rPr>
      </w:pPr>
      <w:r>
        <w:rPr>
          <w:sz w:val="24"/>
          <w:szCs w:val="24"/>
        </w:rPr>
        <w:t>Année scolaire 2017/2018</w:t>
      </w:r>
    </w:p>
    <w:p w:rsidR="00215D44" w:rsidRDefault="00215D44" w:rsidP="005B371C">
      <w:pPr>
        <w:spacing w:after="100"/>
        <w:rPr>
          <w:sz w:val="24"/>
          <w:szCs w:val="24"/>
        </w:rPr>
      </w:pPr>
    </w:p>
    <w:p w:rsidR="00215D44" w:rsidRDefault="00215D44" w:rsidP="005B371C">
      <w:pPr>
        <w:spacing w:after="100"/>
        <w:rPr>
          <w:sz w:val="24"/>
          <w:szCs w:val="24"/>
        </w:rPr>
      </w:pPr>
      <w:r>
        <w:rPr>
          <w:sz w:val="24"/>
          <w:szCs w:val="24"/>
        </w:rPr>
        <w:t>Chères familles,</w:t>
      </w:r>
    </w:p>
    <w:p w:rsidR="00215D44" w:rsidRDefault="00215D44" w:rsidP="005B371C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Je suis ravie de prendre mes fonctions au sein de cet établissement, je suis convaincue que l’année sera riche de projets positifs et constructifs pour vos enfants, qui les aideront à grandir et devenir un plus autonomes et responsables chaque jour. </w:t>
      </w:r>
    </w:p>
    <w:p w:rsidR="00215D44" w:rsidRDefault="00215D44" w:rsidP="005B371C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Soyez assurées, chères familles, que tout l’équipe éducative de </w:t>
      </w:r>
      <w:proofErr w:type="spellStart"/>
      <w:r>
        <w:rPr>
          <w:sz w:val="24"/>
          <w:szCs w:val="24"/>
        </w:rPr>
        <w:t>Sasserno</w:t>
      </w:r>
      <w:proofErr w:type="spellEnd"/>
      <w:r>
        <w:rPr>
          <w:sz w:val="24"/>
          <w:szCs w:val="24"/>
        </w:rPr>
        <w:t xml:space="preserve"> s’y emploiera quotidiennement.</w:t>
      </w:r>
    </w:p>
    <w:p w:rsidR="00215D44" w:rsidRPr="00B14749" w:rsidRDefault="00215D44" w:rsidP="005B371C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Les personnes qui composent l’équipe éducative du primaire sont : </w:t>
      </w:r>
    </w:p>
    <w:tbl>
      <w:tblPr>
        <w:tblStyle w:val="Grilledutableau"/>
        <w:tblW w:w="0" w:type="auto"/>
        <w:tblLook w:val="04A0"/>
      </w:tblPr>
      <w:tblGrid>
        <w:gridCol w:w="5455"/>
        <w:gridCol w:w="5456"/>
      </w:tblGrid>
      <w:tr w:rsidR="00215D44" w:rsidTr="00215D44">
        <w:tc>
          <w:tcPr>
            <w:tcW w:w="5455" w:type="dxa"/>
          </w:tcPr>
          <w:p w:rsidR="00215D44" w:rsidRDefault="00215D44" w:rsidP="00215D4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</w:t>
            </w:r>
          </w:p>
        </w:tc>
        <w:tc>
          <w:tcPr>
            <w:tcW w:w="5456" w:type="dxa"/>
          </w:tcPr>
          <w:p w:rsidR="00215D44" w:rsidRDefault="00215D44" w:rsidP="00215D4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</w:t>
            </w:r>
          </w:p>
        </w:tc>
      </w:tr>
      <w:tr w:rsidR="001C231A" w:rsidTr="00215D44">
        <w:tc>
          <w:tcPr>
            <w:tcW w:w="5455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 Alexandra</w:t>
            </w:r>
          </w:p>
        </w:tc>
        <w:tc>
          <w:tcPr>
            <w:tcW w:w="5456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 CM2</w:t>
            </w:r>
          </w:p>
        </w:tc>
      </w:tr>
      <w:tr w:rsidR="00215D44" w:rsidTr="00215D44">
        <w:tc>
          <w:tcPr>
            <w:tcW w:w="5455" w:type="dxa"/>
          </w:tcPr>
          <w:p w:rsidR="00215D44" w:rsidRDefault="00192169" w:rsidP="005B371C">
            <w:pPr>
              <w:spacing w:after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Coppin</w:t>
            </w:r>
            <w:proofErr w:type="spellEnd"/>
            <w:r>
              <w:rPr>
                <w:sz w:val="24"/>
                <w:szCs w:val="24"/>
              </w:rPr>
              <w:t xml:space="preserve"> Hélène </w:t>
            </w:r>
          </w:p>
        </w:tc>
        <w:tc>
          <w:tcPr>
            <w:tcW w:w="5456" w:type="dxa"/>
          </w:tcPr>
          <w:p w:rsidR="00215D44" w:rsidRDefault="00192169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 Grande Section maternelle</w:t>
            </w:r>
          </w:p>
        </w:tc>
      </w:tr>
      <w:tr w:rsidR="00192169" w:rsidTr="00215D44">
        <w:tc>
          <w:tcPr>
            <w:tcW w:w="5455" w:type="dxa"/>
          </w:tcPr>
          <w:p w:rsidR="00192169" w:rsidRDefault="00192169" w:rsidP="005B371C">
            <w:pPr>
              <w:spacing w:after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Darroux</w:t>
            </w:r>
            <w:proofErr w:type="spellEnd"/>
            <w:r>
              <w:rPr>
                <w:sz w:val="24"/>
                <w:szCs w:val="24"/>
              </w:rPr>
              <w:t xml:space="preserve"> Anne</w:t>
            </w:r>
          </w:p>
        </w:tc>
        <w:tc>
          <w:tcPr>
            <w:tcW w:w="5456" w:type="dxa"/>
          </w:tcPr>
          <w:p w:rsidR="00192169" w:rsidRDefault="00192169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 classe de CE2</w:t>
            </w:r>
          </w:p>
        </w:tc>
      </w:tr>
      <w:tr w:rsidR="00215D44" w:rsidTr="00215D44">
        <w:tc>
          <w:tcPr>
            <w:tcW w:w="5455" w:type="dxa"/>
          </w:tcPr>
          <w:p w:rsidR="00215D44" w:rsidRDefault="00192169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Debray </w:t>
            </w:r>
            <w:proofErr w:type="spellStart"/>
            <w:r>
              <w:rPr>
                <w:sz w:val="24"/>
                <w:szCs w:val="24"/>
              </w:rPr>
              <w:t>Berangère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6" w:type="dxa"/>
          </w:tcPr>
          <w:p w:rsidR="00192169" w:rsidRDefault="00192169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 Petite Section maternelle en décharge de Mme Richier</w:t>
            </w:r>
          </w:p>
        </w:tc>
      </w:tr>
      <w:tr w:rsidR="00215D44" w:rsidTr="00215D44">
        <w:tc>
          <w:tcPr>
            <w:tcW w:w="5455" w:type="dxa"/>
          </w:tcPr>
          <w:p w:rsidR="00215D44" w:rsidRDefault="00192169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Durand Olivier</w:t>
            </w:r>
          </w:p>
        </w:tc>
        <w:tc>
          <w:tcPr>
            <w:tcW w:w="5456" w:type="dxa"/>
          </w:tcPr>
          <w:p w:rsidR="00215D44" w:rsidRDefault="00192169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 classe CP/CE1</w:t>
            </w:r>
          </w:p>
        </w:tc>
      </w:tr>
      <w:tr w:rsidR="00215D44" w:rsidTr="00215D44">
        <w:tc>
          <w:tcPr>
            <w:tcW w:w="5455" w:type="dxa"/>
          </w:tcPr>
          <w:p w:rsidR="00215D44" w:rsidRDefault="001C231A" w:rsidP="005B371C">
            <w:pPr>
              <w:spacing w:after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Dessi</w:t>
            </w:r>
            <w:proofErr w:type="spellEnd"/>
            <w:r>
              <w:rPr>
                <w:sz w:val="24"/>
                <w:szCs w:val="24"/>
              </w:rPr>
              <w:t xml:space="preserve"> Silvana </w:t>
            </w:r>
          </w:p>
        </w:tc>
        <w:tc>
          <w:tcPr>
            <w:tcW w:w="5456" w:type="dxa"/>
          </w:tcPr>
          <w:p w:rsidR="00215D44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 CM1</w:t>
            </w:r>
          </w:p>
        </w:tc>
      </w:tr>
      <w:tr w:rsidR="00180763" w:rsidTr="00215D44">
        <w:tc>
          <w:tcPr>
            <w:tcW w:w="5455" w:type="dxa"/>
          </w:tcPr>
          <w:p w:rsidR="00180763" w:rsidRDefault="00180763" w:rsidP="005B371C">
            <w:pPr>
              <w:spacing w:after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Jamain</w:t>
            </w:r>
            <w:proofErr w:type="spellEnd"/>
            <w:r>
              <w:rPr>
                <w:sz w:val="24"/>
                <w:szCs w:val="24"/>
              </w:rPr>
              <w:t xml:space="preserve"> François Régis</w:t>
            </w:r>
          </w:p>
        </w:tc>
        <w:tc>
          <w:tcPr>
            <w:tcW w:w="5456" w:type="dxa"/>
          </w:tcPr>
          <w:p w:rsidR="00180763" w:rsidRDefault="00180763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Prêtre accompagnateur</w:t>
            </w:r>
          </w:p>
        </w:tc>
      </w:tr>
      <w:tr w:rsidR="00215D44" w:rsidTr="00215D44">
        <w:tc>
          <w:tcPr>
            <w:tcW w:w="5455" w:type="dxa"/>
          </w:tcPr>
          <w:p w:rsidR="00215D44" w:rsidRDefault="001C231A" w:rsidP="005B371C">
            <w:pPr>
              <w:spacing w:after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Juillard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Crystel</w:t>
            </w:r>
            <w:proofErr w:type="spellEnd"/>
          </w:p>
        </w:tc>
        <w:tc>
          <w:tcPr>
            <w:tcW w:w="5456" w:type="dxa"/>
          </w:tcPr>
          <w:p w:rsidR="00215D44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 CE1/CE2</w:t>
            </w:r>
          </w:p>
        </w:tc>
      </w:tr>
      <w:tr w:rsidR="001C231A" w:rsidTr="00215D44">
        <w:tc>
          <w:tcPr>
            <w:tcW w:w="5455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Lachapelle Monique</w:t>
            </w:r>
          </w:p>
        </w:tc>
        <w:tc>
          <w:tcPr>
            <w:tcW w:w="5456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Surveillance </w:t>
            </w:r>
          </w:p>
        </w:tc>
      </w:tr>
      <w:tr w:rsidR="001C231A" w:rsidTr="00215D44">
        <w:tc>
          <w:tcPr>
            <w:tcW w:w="5455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Lahsane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Itbissem</w:t>
            </w:r>
            <w:proofErr w:type="spellEnd"/>
          </w:p>
        </w:tc>
        <w:tc>
          <w:tcPr>
            <w:tcW w:w="5456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 classe de CM1/CM2</w:t>
            </w:r>
          </w:p>
        </w:tc>
      </w:tr>
      <w:tr w:rsidR="00215D44" w:rsidTr="00215D44">
        <w:tc>
          <w:tcPr>
            <w:tcW w:w="5455" w:type="dxa"/>
          </w:tcPr>
          <w:p w:rsidR="00215D44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Laurenti Christelle </w:t>
            </w:r>
          </w:p>
        </w:tc>
        <w:tc>
          <w:tcPr>
            <w:tcW w:w="5456" w:type="dxa"/>
          </w:tcPr>
          <w:p w:rsidR="00215D44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ASEM Petite Section</w:t>
            </w:r>
          </w:p>
        </w:tc>
      </w:tr>
      <w:tr w:rsidR="001C231A" w:rsidTr="00215D44">
        <w:tc>
          <w:tcPr>
            <w:tcW w:w="5455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Maglione</w:t>
            </w:r>
            <w:proofErr w:type="spellEnd"/>
            <w:r>
              <w:rPr>
                <w:sz w:val="24"/>
                <w:szCs w:val="24"/>
              </w:rPr>
              <w:t xml:space="preserve"> Valérie</w:t>
            </w:r>
          </w:p>
        </w:tc>
        <w:tc>
          <w:tcPr>
            <w:tcW w:w="5456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Enseignante Moyenne Section maternelle </w:t>
            </w:r>
          </w:p>
        </w:tc>
      </w:tr>
      <w:tr w:rsidR="00215D44" w:rsidTr="00215D44">
        <w:tc>
          <w:tcPr>
            <w:tcW w:w="5455" w:type="dxa"/>
          </w:tcPr>
          <w:p w:rsidR="00215D44" w:rsidRDefault="001C231A" w:rsidP="005B371C">
            <w:pPr>
              <w:spacing w:after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Montani</w:t>
            </w:r>
            <w:proofErr w:type="spellEnd"/>
            <w:r>
              <w:rPr>
                <w:sz w:val="24"/>
                <w:szCs w:val="24"/>
              </w:rPr>
              <w:t xml:space="preserve"> Sophie</w:t>
            </w:r>
          </w:p>
        </w:tc>
        <w:tc>
          <w:tcPr>
            <w:tcW w:w="5456" w:type="dxa"/>
          </w:tcPr>
          <w:p w:rsidR="00215D44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ASEM Grande Section</w:t>
            </w:r>
          </w:p>
        </w:tc>
      </w:tr>
      <w:tr w:rsidR="001C231A" w:rsidTr="00215D44">
        <w:tc>
          <w:tcPr>
            <w:tcW w:w="5455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Pham Marlène</w:t>
            </w:r>
          </w:p>
        </w:tc>
        <w:tc>
          <w:tcPr>
            <w:tcW w:w="5456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ASEM Moyenne Section</w:t>
            </w:r>
          </w:p>
        </w:tc>
      </w:tr>
      <w:tr w:rsidR="001C231A" w:rsidTr="00215D44">
        <w:tc>
          <w:tcPr>
            <w:tcW w:w="5455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Poggi</w:t>
            </w:r>
            <w:proofErr w:type="spellEnd"/>
            <w:r>
              <w:rPr>
                <w:sz w:val="24"/>
                <w:szCs w:val="24"/>
              </w:rPr>
              <w:t xml:space="preserve"> Alexia</w:t>
            </w:r>
          </w:p>
        </w:tc>
        <w:tc>
          <w:tcPr>
            <w:tcW w:w="5456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 classe de CP</w:t>
            </w:r>
          </w:p>
        </w:tc>
      </w:tr>
      <w:tr w:rsidR="001C231A" w:rsidTr="00215D44">
        <w:tc>
          <w:tcPr>
            <w:tcW w:w="5455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Richier Sonia</w:t>
            </w:r>
          </w:p>
        </w:tc>
        <w:tc>
          <w:tcPr>
            <w:tcW w:w="5456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 d’établissement premier degré et enseignante Petite Section maternelle</w:t>
            </w:r>
          </w:p>
        </w:tc>
      </w:tr>
      <w:tr w:rsidR="001C231A" w:rsidTr="00215D44">
        <w:tc>
          <w:tcPr>
            <w:tcW w:w="5455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Ryvlin</w:t>
            </w:r>
            <w:proofErr w:type="spellEnd"/>
            <w:r>
              <w:rPr>
                <w:sz w:val="24"/>
                <w:szCs w:val="24"/>
              </w:rPr>
              <w:t xml:space="preserve"> Sandra</w:t>
            </w:r>
          </w:p>
        </w:tc>
        <w:tc>
          <w:tcPr>
            <w:tcW w:w="5456" w:type="dxa"/>
          </w:tcPr>
          <w:p w:rsidR="001C231A" w:rsidRDefault="001C231A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 de la  BCD</w:t>
            </w:r>
          </w:p>
        </w:tc>
      </w:tr>
      <w:tr w:rsidR="001C231A" w:rsidTr="00215D44">
        <w:tc>
          <w:tcPr>
            <w:tcW w:w="5455" w:type="dxa"/>
          </w:tcPr>
          <w:p w:rsidR="001C231A" w:rsidRDefault="00180763" w:rsidP="005B371C">
            <w:pPr>
              <w:spacing w:after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Semhoun</w:t>
            </w:r>
            <w:proofErr w:type="spellEnd"/>
            <w:r>
              <w:rPr>
                <w:sz w:val="24"/>
                <w:szCs w:val="24"/>
              </w:rPr>
              <w:t xml:space="preserve"> Jacqueline</w:t>
            </w:r>
          </w:p>
        </w:tc>
        <w:tc>
          <w:tcPr>
            <w:tcW w:w="5456" w:type="dxa"/>
          </w:tcPr>
          <w:p w:rsidR="001C231A" w:rsidRDefault="00180763" w:rsidP="005B371C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Surveillance étude </w:t>
            </w:r>
          </w:p>
        </w:tc>
      </w:tr>
    </w:tbl>
    <w:p w:rsidR="00215D44" w:rsidRDefault="00215D44" w:rsidP="005B371C">
      <w:pPr>
        <w:spacing w:after="100"/>
        <w:rPr>
          <w:sz w:val="24"/>
          <w:szCs w:val="24"/>
        </w:rPr>
      </w:pPr>
    </w:p>
    <w:p w:rsidR="00632866" w:rsidRDefault="00632866" w:rsidP="005B371C">
      <w:pPr>
        <w:spacing w:after="100"/>
        <w:rPr>
          <w:sz w:val="24"/>
          <w:szCs w:val="24"/>
        </w:rPr>
      </w:pPr>
    </w:p>
    <w:p w:rsidR="00632866" w:rsidRDefault="00632866" w:rsidP="005B371C">
      <w:pPr>
        <w:spacing w:after="100"/>
        <w:rPr>
          <w:sz w:val="24"/>
          <w:szCs w:val="24"/>
        </w:rPr>
      </w:pPr>
    </w:p>
    <w:p w:rsidR="00632866" w:rsidRDefault="00632866" w:rsidP="005B371C">
      <w:pPr>
        <w:spacing w:after="100"/>
        <w:rPr>
          <w:sz w:val="24"/>
          <w:szCs w:val="24"/>
        </w:rPr>
      </w:pPr>
    </w:p>
    <w:p w:rsidR="00632866" w:rsidRPr="00B14749" w:rsidRDefault="00632866" w:rsidP="005B371C">
      <w:pPr>
        <w:spacing w:after="100"/>
        <w:rPr>
          <w:sz w:val="24"/>
          <w:szCs w:val="24"/>
        </w:rPr>
      </w:pPr>
    </w:p>
    <w:p w:rsidR="00B14749" w:rsidRDefault="00180763" w:rsidP="005B371C">
      <w:pPr>
        <w:spacing w:after="100"/>
        <w:rPr>
          <w:sz w:val="24"/>
          <w:szCs w:val="24"/>
          <w:u w:val="single"/>
        </w:rPr>
      </w:pPr>
      <w:r w:rsidRPr="00180763">
        <w:rPr>
          <w:sz w:val="24"/>
          <w:szCs w:val="24"/>
          <w:u w:val="single"/>
        </w:rPr>
        <w:t xml:space="preserve">Les travaux </w:t>
      </w:r>
    </w:p>
    <w:p w:rsidR="00180763" w:rsidRDefault="00180763" w:rsidP="00180763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Les cours de récréation du primaire vont être entièrement refaite</w:t>
      </w:r>
      <w:r w:rsidR="00CB3341">
        <w:rPr>
          <w:sz w:val="24"/>
          <w:szCs w:val="24"/>
        </w:rPr>
        <w:t>s</w:t>
      </w:r>
      <w:r>
        <w:rPr>
          <w:sz w:val="24"/>
          <w:szCs w:val="24"/>
        </w:rPr>
        <w:t xml:space="preserve">. Cela était déjà prévu pour l’été dernier, malheureusement </w:t>
      </w:r>
      <w:r w:rsidR="00632866">
        <w:rPr>
          <w:sz w:val="24"/>
          <w:szCs w:val="24"/>
        </w:rPr>
        <w:t>des complications ont empêché le début des travaux. Ils débuteront aux vacances de la Toussaint et seront donc échelonnés tout au long de l’année scolaire.</w:t>
      </w:r>
    </w:p>
    <w:p w:rsidR="00632866" w:rsidRPr="00180763" w:rsidRDefault="00632866" w:rsidP="00180763">
      <w:pPr>
        <w:spacing w:after="100"/>
        <w:jc w:val="both"/>
        <w:rPr>
          <w:sz w:val="24"/>
          <w:szCs w:val="24"/>
        </w:rPr>
      </w:pPr>
    </w:p>
    <w:p w:rsidR="00B14749" w:rsidRDefault="00632866" w:rsidP="005B371C">
      <w:pPr>
        <w:spacing w:after="10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Les consignes de sécurité dans l’établissement et autre</w:t>
      </w:r>
    </w:p>
    <w:p w:rsidR="00632866" w:rsidRDefault="00632866" w:rsidP="00CB3341">
      <w:pPr>
        <w:spacing w:after="1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ce jour les consignes de sécuroté sont les mêmes que les années précédentes, à savoir, aucune personne en dehors de l’équipe éducative est autorisée à pénétrer dans l’établissement.</w:t>
      </w:r>
    </w:p>
    <w:p w:rsidR="00632866" w:rsidRDefault="00632866" w:rsidP="00CB3341">
      <w:pPr>
        <w:spacing w:after="1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En cas de rendez-vous avec une famille, l’enseignant est tenu d’en informer le chef d’établissement.</w:t>
      </w:r>
    </w:p>
    <w:p w:rsidR="00632866" w:rsidRDefault="00632866" w:rsidP="00CB3341">
      <w:pPr>
        <w:spacing w:after="1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Les exercices de mise en sécurité en cas d’intrusion seront à nouveau exercés durant l’année scolaire, à raison de 2 ou 3 exercices.</w:t>
      </w:r>
    </w:p>
    <w:p w:rsidR="00CB3341" w:rsidRDefault="00CB3341" w:rsidP="00CB3341">
      <w:pPr>
        <w:spacing w:after="1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sorties scolaires et les classes transplantées ne sont pas, à ce jour, interdites, mais il nous est demandé de ne pas prendre les transports en commun. Les sorties prévues, hors classes transplantées bien sûr, se feront donc à pieds. </w:t>
      </w:r>
    </w:p>
    <w:p w:rsidR="00C55890" w:rsidRDefault="00C55890" w:rsidP="00CB3341">
      <w:pPr>
        <w:spacing w:after="100"/>
        <w:contextualSpacing/>
        <w:jc w:val="both"/>
        <w:rPr>
          <w:sz w:val="24"/>
          <w:szCs w:val="24"/>
        </w:rPr>
      </w:pPr>
    </w:p>
    <w:p w:rsidR="00C55890" w:rsidRDefault="00C55890" w:rsidP="00CB3341">
      <w:pPr>
        <w:spacing w:after="10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Les intervenants sur temps scolaire</w:t>
      </w:r>
    </w:p>
    <w:p w:rsidR="00C55890" w:rsidRPr="00C55890" w:rsidRDefault="00C55890" w:rsidP="00CB3341">
      <w:pPr>
        <w:spacing w:after="1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Comme les autres années, des cours de tennis, de basket et d’italien seront dispensés aux élèves, à partir de la classe de moyenne section, et des créneaux en BCD sont également organisés. </w:t>
      </w:r>
    </w:p>
    <w:p w:rsidR="00CB3341" w:rsidRDefault="00CB3341" w:rsidP="00CB3341">
      <w:pPr>
        <w:spacing w:after="100"/>
        <w:contextualSpacing/>
        <w:jc w:val="both"/>
        <w:rPr>
          <w:sz w:val="24"/>
          <w:szCs w:val="24"/>
        </w:rPr>
      </w:pPr>
    </w:p>
    <w:p w:rsidR="00CB3341" w:rsidRPr="00CB3341" w:rsidRDefault="00CB3341" w:rsidP="00CB3341">
      <w:pPr>
        <w:spacing w:after="100"/>
        <w:contextualSpacing/>
        <w:jc w:val="both"/>
        <w:rPr>
          <w:sz w:val="24"/>
          <w:szCs w:val="24"/>
          <w:u w:val="single"/>
        </w:rPr>
      </w:pPr>
    </w:p>
    <w:p w:rsidR="003F10FE" w:rsidRDefault="00C55890" w:rsidP="00CB3341">
      <w:pPr>
        <w:spacing w:after="1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Toute l’équipe éducative de l’école </w:t>
      </w:r>
      <w:proofErr w:type="spellStart"/>
      <w:r>
        <w:rPr>
          <w:sz w:val="24"/>
          <w:szCs w:val="24"/>
        </w:rPr>
        <w:t>Sasserno</w:t>
      </w:r>
      <w:proofErr w:type="spellEnd"/>
      <w:r>
        <w:rPr>
          <w:sz w:val="24"/>
          <w:szCs w:val="24"/>
        </w:rPr>
        <w:t xml:space="preserve"> se joint à moi pour vous souhaiter à tous, parents et enfants une très bonne année scolaire 2017/2018.</w:t>
      </w:r>
    </w:p>
    <w:p w:rsidR="00C55890" w:rsidRDefault="00C55890" w:rsidP="00CB3341">
      <w:pPr>
        <w:spacing w:after="100"/>
        <w:contextualSpacing/>
        <w:jc w:val="both"/>
        <w:rPr>
          <w:sz w:val="24"/>
          <w:szCs w:val="24"/>
        </w:rPr>
      </w:pPr>
    </w:p>
    <w:p w:rsidR="00C55890" w:rsidRDefault="00C55890" w:rsidP="00CB3341">
      <w:pPr>
        <w:spacing w:after="100"/>
        <w:contextualSpacing/>
        <w:jc w:val="both"/>
        <w:rPr>
          <w:sz w:val="24"/>
          <w:szCs w:val="24"/>
        </w:rPr>
      </w:pPr>
    </w:p>
    <w:p w:rsidR="00C55890" w:rsidRDefault="00C55890" w:rsidP="00CB3341">
      <w:pPr>
        <w:spacing w:after="100"/>
        <w:contextualSpacing/>
        <w:jc w:val="both"/>
        <w:rPr>
          <w:sz w:val="24"/>
          <w:szCs w:val="24"/>
        </w:rPr>
      </w:pPr>
    </w:p>
    <w:p w:rsidR="00C55890" w:rsidRDefault="00C55890" w:rsidP="00CB3341">
      <w:pPr>
        <w:spacing w:after="1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Sonia RICHIER</w:t>
      </w:r>
    </w:p>
    <w:p w:rsidR="00C55890" w:rsidRDefault="00C55890" w:rsidP="00CB3341">
      <w:pPr>
        <w:spacing w:after="1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Chef d’établissement 1</w:t>
      </w:r>
      <w:r w:rsidRPr="00C55890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degré</w:t>
      </w:r>
    </w:p>
    <w:p w:rsidR="00C55890" w:rsidRPr="00C55890" w:rsidRDefault="00C55890" w:rsidP="00CB3341">
      <w:pPr>
        <w:spacing w:after="1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Ecole Sasserno</w:t>
      </w:r>
    </w:p>
    <w:sectPr w:rsidR="00C55890" w:rsidRPr="00C55890" w:rsidSect="00B14749">
      <w:pgSz w:w="11906" w:h="16838"/>
      <w:pgMar w:top="851" w:right="284" w:bottom="70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0A6" w:rsidRDefault="001C10A6" w:rsidP="003F10FE">
      <w:r>
        <w:separator/>
      </w:r>
    </w:p>
  </w:endnote>
  <w:endnote w:type="continuationSeparator" w:id="0">
    <w:p w:rsidR="001C10A6" w:rsidRDefault="001C10A6" w:rsidP="003F1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0A6" w:rsidRDefault="001C10A6" w:rsidP="003F10FE">
      <w:r>
        <w:separator/>
      </w:r>
    </w:p>
  </w:footnote>
  <w:footnote w:type="continuationSeparator" w:id="0">
    <w:p w:rsidR="001C10A6" w:rsidRDefault="001C10A6" w:rsidP="003F1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2AD6"/>
    <w:multiLevelType w:val="hybridMultilevel"/>
    <w:tmpl w:val="F7A65276"/>
    <w:lvl w:ilvl="0" w:tplc="40AEE70C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E97"/>
    <w:rsid w:val="00005E97"/>
    <w:rsid w:val="000351B2"/>
    <w:rsid w:val="0007221C"/>
    <w:rsid w:val="00077669"/>
    <w:rsid w:val="000F7542"/>
    <w:rsid w:val="00103594"/>
    <w:rsid w:val="00127CF4"/>
    <w:rsid w:val="00180763"/>
    <w:rsid w:val="00192169"/>
    <w:rsid w:val="001C10A6"/>
    <w:rsid w:val="001C231A"/>
    <w:rsid w:val="00204F28"/>
    <w:rsid w:val="00215D44"/>
    <w:rsid w:val="002A2941"/>
    <w:rsid w:val="002A70BF"/>
    <w:rsid w:val="002D5C1B"/>
    <w:rsid w:val="00385C00"/>
    <w:rsid w:val="003C48C8"/>
    <w:rsid w:val="003E306A"/>
    <w:rsid w:val="003F10FE"/>
    <w:rsid w:val="00411E34"/>
    <w:rsid w:val="004A7DC4"/>
    <w:rsid w:val="00524242"/>
    <w:rsid w:val="00534587"/>
    <w:rsid w:val="00574396"/>
    <w:rsid w:val="005B371C"/>
    <w:rsid w:val="00632866"/>
    <w:rsid w:val="00661C79"/>
    <w:rsid w:val="00733A47"/>
    <w:rsid w:val="00774E7D"/>
    <w:rsid w:val="007C4586"/>
    <w:rsid w:val="007E4619"/>
    <w:rsid w:val="007F571C"/>
    <w:rsid w:val="00823B8A"/>
    <w:rsid w:val="009237D6"/>
    <w:rsid w:val="00A010C2"/>
    <w:rsid w:val="00A2336F"/>
    <w:rsid w:val="00A242C1"/>
    <w:rsid w:val="00B14749"/>
    <w:rsid w:val="00B254D0"/>
    <w:rsid w:val="00B94FFF"/>
    <w:rsid w:val="00BB5DBA"/>
    <w:rsid w:val="00C53B05"/>
    <w:rsid w:val="00C55890"/>
    <w:rsid w:val="00CA6E69"/>
    <w:rsid w:val="00CB3341"/>
    <w:rsid w:val="00D66E49"/>
    <w:rsid w:val="00D93669"/>
    <w:rsid w:val="00DC002B"/>
    <w:rsid w:val="00EF1A0D"/>
    <w:rsid w:val="00F01C3E"/>
    <w:rsid w:val="00F107B1"/>
    <w:rsid w:val="00F30530"/>
    <w:rsid w:val="00FF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7D"/>
  </w:style>
  <w:style w:type="paragraph" w:styleId="Titre1">
    <w:name w:val="heading 1"/>
    <w:basedOn w:val="Normal"/>
    <w:next w:val="Normal"/>
    <w:qFormat/>
    <w:rsid w:val="00774E7D"/>
    <w:pPr>
      <w:keepNext/>
      <w:outlineLvl w:val="0"/>
    </w:pPr>
    <w:rPr>
      <w:rFonts w:ascii="Bell MT" w:hAnsi="Bell MT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B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48C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7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7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F10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10FE"/>
  </w:style>
  <w:style w:type="paragraph" w:styleId="Pieddepage">
    <w:name w:val="footer"/>
    <w:basedOn w:val="Normal"/>
    <w:link w:val="PieddepageCar"/>
    <w:uiPriority w:val="99"/>
    <w:semiHidden/>
    <w:unhideWhenUsed/>
    <w:rsid w:val="003F10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10FE"/>
  </w:style>
  <w:style w:type="table" w:styleId="Grilledutableau">
    <w:name w:val="Table Grid"/>
    <w:basedOn w:val="TableauNormal"/>
    <w:uiPriority w:val="59"/>
    <w:rsid w:val="00215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HIERRY\MATRICES\MATRICE%20-%20COURRIER%20-%20EN%20TETE%20HAUTE%20A%20GAUCH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MATRICE - COURRIER - EN TETE HAUTE A GAUCHE</Template>
  <TotalTime>95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HAMIDA</dc:creator>
  <cp:lastModifiedBy>Direction-Primaire</cp:lastModifiedBy>
  <cp:revision>6</cp:revision>
  <cp:lastPrinted>2017-09-11T09:54:00Z</cp:lastPrinted>
  <dcterms:created xsi:type="dcterms:W3CDTF">2017-08-31T11:46:00Z</dcterms:created>
  <dcterms:modified xsi:type="dcterms:W3CDTF">2017-09-11T09:54:00Z</dcterms:modified>
</cp:coreProperties>
</file>